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2B" w:rsidRPr="00DC1B2B" w:rsidRDefault="00DC1B2B" w:rsidP="00DC1B2B">
      <w:pPr>
        <w:pStyle w:val="NoSpacing"/>
        <w:rPr>
          <w:b/>
        </w:rPr>
      </w:pPr>
      <w:r w:rsidRPr="00DC1B2B">
        <w:rPr>
          <w:b/>
        </w:rPr>
        <w:t>ABSTRACTS:</w:t>
      </w:r>
      <w:bookmarkStart w:id="0" w:name="_GoBack"/>
      <w:bookmarkEnd w:id="0"/>
    </w:p>
    <w:p w:rsidR="00DC1B2B" w:rsidRDefault="00DC1B2B" w:rsidP="00DC1B2B">
      <w:pPr>
        <w:pStyle w:val="NoSpacing"/>
        <w:rPr>
          <w:color w:val="000000"/>
        </w:rPr>
      </w:pPr>
    </w:p>
    <w:p w:rsidR="00DC1B2B" w:rsidRDefault="00DC1B2B" w:rsidP="00DC1B2B">
      <w:pPr>
        <w:pStyle w:val="NoSpacing"/>
      </w:pPr>
      <w:r>
        <w:t>Robins DB, Katz R, Swan F, Evan DB, Atkinson EN, Green L. Pancreatic</w:t>
      </w:r>
    </w:p>
    <w:p w:rsidR="00DC1B2B" w:rsidRDefault="00DC1B2B" w:rsidP="00DC1B2B">
      <w:pPr>
        <w:pStyle w:val="NoSpacing"/>
      </w:pPr>
      <w:proofErr w:type="gramStart"/>
      <w:r>
        <w:t>adenocarcinoma</w:t>
      </w:r>
      <w:proofErr w:type="gramEnd"/>
      <w:r>
        <w:t xml:space="preserve"> – fine needle aspiration. </w:t>
      </w:r>
      <w:r w:rsidRPr="00CC7CCB">
        <w:rPr>
          <w:i/>
        </w:rPr>
        <w:t>PR Path</w:t>
      </w:r>
      <w:r>
        <w:t xml:space="preserve">. </w:t>
      </w:r>
      <w:proofErr w:type="gramStart"/>
      <w:r>
        <w:t>1995;</w:t>
      </w:r>
      <w:proofErr w:type="gramEnd"/>
      <w:r>
        <w:t>(2):20-23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Tran HD, Barron BJ, </w:t>
      </w:r>
      <w:proofErr w:type="spellStart"/>
      <w:r>
        <w:t>Lamki</w:t>
      </w:r>
      <w:proofErr w:type="spellEnd"/>
      <w:r>
        <w:t xml:space="preserve"> LM, Pinero S, Ingram L, Day S, Reich H, Bull</w:t>
      </w:r>
    </w:p>
    <w:p w:rsidR="00DC1B2B" w:rsidRDefault="00DC1B2B" w:rsidP="00DC1B2B">
      <w:pPr>
        <w:pStyle w:val="NoSpacing"/>
      </w:pPr>
      <w:r>
        <w:t xml:space="preserve">J, </w:t>
      </w:r>
      <w:proofErr w:type="spellStart"/>
      <w:r>
        <w:t>Holoye</w:t>
      </w:r>
      <w:proofErr w:type="spellEnd"/>
      <w:r>
        <w:t xml:space="preserve"> P, </w:t>
      </w:r>
      <w:proofErr w:type="spellStart"/>
      <w:r>
        <w:t>MacFadyen</w:t>
      </w:r>
      <w:proofErr w:type="spellEnd"/>
      <w:r>
        <w:t xml:space="preserve"> B, Robins DB. How to diagnose and stage primary breast</w:t>
      </w:r>
    </w:p>
    <w:p w:rsidR="00DC1B2B" w:rsidRDefault="00DC1B2B" w:rsidP="00DC1B2B">
      <w:pPr>
        <w:pStyle w:val="NoSpacing"/>
      </w:pPr>
      <w:proofErr w:type="gramStart"/>
      <w:r>
        <w:t>cancer</w:t>
      </w:r>
      <w:proofErr w:type="gramEnd"/>
      <w:r>
        <w:t xml:space="preserve"> with </w:t>
      </w:r>
      <w:proofErr w:type="spellStart"/>
      <w:r>
        <w:t>scintimamm-ography</w:t>
      </w:r>
      <w:proofErr w:type="spellEnd"/>
      <w:r>
        <w:t xml:space="preserve"> and </w:t>
      </w:r>
      <w:proofErr w:type="spellStart"/>
      <w:r>
        <w:t>spect</w:t>
      </w:r>
      <w:proofErr w:type="spellEnd"/>
      <w:r>
        <w:t>: An interactive multimedia tutorial.</w:t>
      </w:r>
    </w:p>
    <w:p w:rsidR="00DC1B2B" w:rsidRDefault="00DC1B2B" w:rsidP="00DC1B2B">
      <w:pPr>
        <w:pStyle w:val="NoSpacing"/>
      </w:pPr>
      <w:proofErr w:type="gramStart"/>
      <w:r w:rsidRPr="00CC7CCB">
        <w:t>Society for Nuclear Medicine, Minneapolis</w:t>
      </w:r>
      <w:r>
        <w:t>, MN, 1995.</w:t>
      </w:r>
      <w:proofErr w:type="gramEnd"/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proofErr w:type="gramStart"/>
      <w:r>
        <w:t>Wen TS, Blanco JD, Oshiro BT, Bishop K, Robins DB, Al-</w:t>
      </w:r>
      <w:proofErr w:type="spellStart"/>
      <w:r>
        <w:t>Bozom</w:t>
      </w:r>
      <w:proofErr w:type="spellEnd"/>
      <w:r>
        <w:t xml:space="preserve"> IA.</w:t>
      </w:r>
      <w:proofErr w:type="gramEnd"/>
      <w:r>
        <w:t xml:space="preserve"> </w:t>
      </w:r>
    </w:p>
    <w:p w:rsidR="00DC1B2B" w:rsidRDefault="00DC1B2B" w:rsidP="00DC1B2B">
      <w:pPr>
        <w:pStyle w:val="NoSpacing"/>
      </w:pPr>
      <w:r>
        <w:t>Prior infection does not alter the effects of chlamydial infection in murine pregnancy</w:t>
      </w:r>
    </w:p>
    <w:p w:rsidR="00DC1B2B" w:rsidRDefault="00DC1B2B" w:rsidP="00DC1B2B">
      <w:pPr>
        <w:pStyle w:val="NoSpacing"/>
      </w:pPr>
      <w:proofErr w:type="gramStart"/>
      <w:r>
        <w:t>outcome</w:t>
      </w:r>
      <w:proofErr w:type="gramEnd"/>
      <w:r>
        <w:t xml:space="preserve">. </w:t>
      </w:r>
      <w:proofErr w:type="gramStart"/>
      <w:r w:rsidRPr="00CC7CCB">
        <w:t>Society for Gynecologic Investigation</w:t>
      </w:r>
      <w:r>
        <w:t>, 1995.</w:t>
      </w:r>
      <w:proofErr w:type="gramEnd"/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proofErr w:type="spellStart"/>
      <w:r>
        <w:t>Khurana</w:t>
      </w:r>
      <w:proofErr w:type="spellEnd"/>
      <w:r>
        <w:t xml:space="preserve"> KK, Truong LD, Robins DB, </w:t>
      </w:r>
      <w:proofErr w:type="spellStart"/>
      <w:r>
        <w:t>Berani</w:t>
      </w:r>
      <w:proofErr w:type="spellEnd"/>
      <w:r>
        <w:t xml:space="preserve"> RR. Image analysis of PCNA </w:t>
      </w:r>
    </w:p>
    <w:p w:rsidR="00DC1B2B" w:rsidRDefault="00DC1B2B" w:rsidP="00DC1B2B">
      <w:pPr>
        <w:pStyle w:val="NoSpacing"/>
      </w:pPr>
      <w:proofErr w:type="gramStart"/>
      <w:r>
        <w:t>expression</w:t>
      </w:r>
      <w:proofErr w:type="gramEnd"/>
      <w:r>
        <w:t xml:space="preserve"> in renal cell carcinoma, clear cell type associated with acquired cystic</w:t>
      </w:r>
    </w:p>
    <w:p w:rsidR="00DC1B2B" w:rsidRDefault="00DC1B2B" w:rsidP="00DC1B2B">
      <w:pPr>
        <w:pStyle w:val="NoSpacing"/>
      </w:pPr>
      <w:proofErr w:type="gramStart"/>
      <w:r>
        <w:t>disease</w:t>
      </w:r>
      <w:proofErr w:type="gramEnd"/>
      <w:r>
        <w:t xml:space="preserve"> (ACD): Comparison to classic renal cell carcinoma, clear cell type.</w:t>
      </w:r>
    </w:p>
    <w:p w:rsidR="00DC1B2B" w:rsidRDefault="00DC1B2B" w:rsidP="00DC1B2B">
      <w:pPr>
        <w:pStyle w:val="NoSpacing"/>
      </w:pPr>
      <w:proofErr w:type="gramStart"/>
      <w:r>
        <w:t>International Academy of Pathology, Toronto, 1995.</w:t>
      </w:r>
      <w:proofErr w:type="gramEnd"/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 DB, Zachariah S. Lipid-laden macrophages in adult and pediatric </w:t>
      </w:r>
      <w:proofErr w:type="spellStart"/>
      <w:r>
        <w:t>bronchoalveolar</w:t>
      </w:r>
      <w:proofErr w:type="spellEnd"/>
      <w:r>
        <w:t xml:space="preserve"> lavage specimens: Utility of quantitative scoring as a diagnostic aid. </w:t>
      </w:r>
    </w:p>
    <w:p w:rsidR="00DC1B2B" w:rsidRDefault="00DC1B2B" w:rsidP="00DC1B2B">
      <w:pPr>
        <w:pStyle w:val="NoSpacing"/>
      </w:pPr>
      <w:proofErr w:type="gramStart"/>
      <w:r w:rsidRPr="00CC7CCB">
        <w:rPr>
          <w:i/>
        </w:rPr>
        <w:t xml:space="preserve">Modern </w:t>
      </w:r>
      <w:proofErr w:type="spellStart"/>
      <w:r w:rsidRPr="00CC7CCB">
        <w:rPr>
          <w:i/>
        </w:rPr>
        <w:t>Pathol</w:t>
      </w:r>
      <w:proofErr w:type="spellEnd"/>
      <w:r>
        <w:t>.</w:t>
      </w:r>
      <w:proofErr w:type="gramEnd"/>
      <w:r>
        <w:t xml:space="preserve"> 1994</w:t>
      </w:r>
      <w:proofErr w:type="gramStart"/>
      <w:r>
        <w:t>;7</w:t>
      </w:r>
      <w:proofErr w:type="gramEnd"/>
      <w:r>
        <w:t>(40A).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 DB, Katz R, Evans DB. Fine needle aspiration (FNA) of pancreas: In quest of accuracy. </w:t>
      </w:r>
      <w:proofErr w:type="gramStart"/>
      <w:r w:rsidRPr="00CC7CCB">
        <w:rPr>
          <w:i/>
        </w:rPr>
        <w:t xml:space="preserve">Modern </w:t>
      </w:r>
      <w:proofErr w:type="spellStart"/>
      <w:r w:rsidRPr="00CC7CCB">
        <w:rPr>
          <w:i/>
        </w:rPr>
        <w:t>Pathol</w:t>
      </w:r>
      <w:proofErr w:type="spellEnd"/>
      <w:r>
        <w:t>.</w:t>
      </w:r>
      <w:proofErr w:type="gramEnd"/>
      <w:r>
        <w:t xml:space="preserve"> 1991</w:t>
      </w:r>
      <w:proofErr w:type="gramStart"/>
      <w:r>
        <w:t>;1</w:t>
      </w:r>
      <w:proofErr w:type="gramEnd"/>
      <w:r>
        <w:t>(27A).</w:t>
      </w:r>
    </w:p>
    <w:p w:rsidR="00DC1B2B" w:rsidRDefault="00DC1B2B" w:rsidP="00DC1B2B">
      <w:pPr>
        <w:pStyle w:val="NoSpacing"/>
      </w:pPr>
      <w:r>
        <w:tab/>
      </w:r>
    </w:p>
    <w:p w:rsidR="00DC1B2B" w:rsidRDefault="00DC1B2B" w:rsidP="00DC1B2B">
      <w:pPr>
        <w:pStyle w:val="NoSpacing"/>
      </w:pPr>
      <w:r>
        <w:t xml:space="preserve">Robins DB, Katz R, Swan F, et al. </w:t>
      </w:r>
      <w:proofErr w:type="spellStart"/>
      <w:r>
        <w:t>Immunotyping</w:t>
      </w:r>
      <w:proofErr w:type="spellEnd"/>
      <w:r>
        <w:t xml:space="preserve"> of lymphoma by fine needle aspiration (FNA): A comparative study of cytosine preparations and flow cytometry. </w:t>
      </w:r>
      <w:proofErr w:type="gramStart"/>
      <w:r w:rsidRPr="00CC7CCB">
        <w:rPr>
          <w:i/>
        </w:rPr>
        <w:t xml:space="preserve">Modern </w:t>
      </w:r>
      <w:proofErr w:type="spellStart"/>
      <w:r w:rsidRPr="00CC7CCB">
        <w:rPr>
          <w:i/>
        </w:rPr>
        <w:t>Pathol</w:t>
      </w:r>
      <w:proofErr w:type="spellEnd"/>
      <w:r>
        <w:t>.</w:t>
      </w:r>
      <w:proofErr w:type="gramEnd"/>
      <w:r>
        <w:t xml:space="preserve"> 1991</w:t>
      </w:r>
      <w:proofErr w:type="gramStart"/>
      <w:r>
        <w:t>;1</w:t>
      </w:r>
      <w:proofErr w:type="gramEnd"/>
      <w:r>
        <w:t>(27A).</w:t>
      </w:r>
    </w:p>
    <w:p w:rsidR="00DC1B2B" w:rsidRPr="003B37C2" w:rsidRDefault="00DC1B2B" w:rsidP="00DC1B2B">
      <w:pPr>
        <w:pStyle w:val="NoSpacing"/>
        <w:rPr>
          <w:color w:val="000000"/>
          <w:szCs w:val="20"/>
        </w:rPr>
      </w:pPr>
    </w:p>
    <w:p w:rsidR="00DC1B2B" w:rsidRDefault="00DC1B2B" w:rsidP="00DC1B2B">
      <w:pPr>
        <w:pStyle w:val="NoSpacing"/>
      </w:pPr>
    </w:p>
    <w:p w:rsidR="00DC1B2B" w:rsidRPr="00DC1B2B" w:rsidRDefault="00DC1B2B" w:rsidP="00DC1B2B">
      <w:pPr>
        <w:pStyle w:val="NoSpacing"/>
        <w:rPr>
          <w:b/>
        </w:rPr>
      </w:pPr>
      <w:r w:rsidRPr="00DC1B2B">
        <w:rPr>
          <w:b/>
        </w:rPr>
        <w:t>CHAPTERS:</w:t>
      </w:r>
    </w:p>
    <w:p w:rsidR="00DC1B2B" w:rsidRDefault="00DC1B2B" w:rsidP="00DC1B2B">
      <w:pPr>
        <w:pStyle w:val="NoSpacing"/>
      </w:pPr>
    </w:p>
    <w:p w:rsidR="00DC1B2B" w:rsidRPr="00940188" w:rsidRDefault="00DC1B2B" w:rsidP="00DC1B2B">
      <w:pPr>
        <w:pStyle w:val="NoSpacing"/>
      </w:pPr>
      <w:r>
        <w:t xml:space="preserve">Stryker JA, Robins DB, </w:t>
      </w:r>
      <w:proofErr w:type="spellStart"/>
      <w:r>
        <w:t>Velkley</w:t>
      </w:r>
      <w:proofErr w:type="spellEnd"/>
      <w:r>
        <w:t xml:space="preserve"> DE. </w:t>
      </w:r>
      <w:proofErr w:type="gramStart"/>
      <w:r>
        <w:t xml:space="preserve">The relative </w:t>
      </w:r>
      <w:proofErr w:type="spellStart"/>
      <w:r>
        <w:t>radiosensitivity</w:t>
      </w:r>
      <w:proofErr w:type="spellEnd"/>
      <w:r>
        <w:t xml:space="preserve"> of the urinary bladder in cancer therapy.</w:t>
      </w:r>
      <w:proofErr w:type="gramEnd"/>
      <w:r>
        <w:t xml:space="preserve"> In: Altman KI, ed. </w:t>
      </w:r>
      <w:r w:rsidRPr="00F224D2">
        <w:rPr>
          <w:i/>
        </w:rPr>
        <w:t>Advances in Radiation</w:t>
      </w:r>
      <w:r>
        <w:rPr>
          <w:i/>
        </w:rPr>
        <w:t xml:space="preserve"> Biology</w:t>
      </w:r>
      <w:r w:rsidRPr="00F224D2">
        <w:rPr>
          <w:i/>
        </w:rPr>
        <w:t>: Relative Radiation Sensitivities of Human Organ Systems, Part II</w:t>
      </w:r>
      <w:r>
        <w:rPr>
          <w:i/>
        </w:rPr>
        <w:t xml:space="preserve">; Vol 14.  </w:t>
      </w:r>
      <w:r>
        <w:t xml:space="preserve">San Diego, CA: Harcourt Brace </w:t>
      </w:r>
      <w:proofErr w:type="spellStart"/>
      <w:r>
        <w:t>Javanovich</w:t>
      </w:r>
      <w:proofErr w:type="spellEnd"/>
      <w:r>
        <w:t>: 1990:1-29.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</w:p>
    <w:p w:rsidR="00DC1B2B" w:rsidRPr="00DC1B2B" w:rsidRDefault="00DC1B2B" w:rsidP="00DC1B2B">
      <w:pPr>
        <w:pStyle w:val="NoSpacing"/>
        <w:rPr>
          <w:b/>
        </w:rPr>
      </w:pPr>
      <w:r w:rsidRPr="00DC1B2B">
        <w:rPr>
          <w:b/>
        </w:rPr>
        <w:t>REFEREED ORIGINAL ARTICLES IN JOURNALS: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  <w:rPr>
          <w:color w:val="000000"/>
          <w:szCs w:val="20"/>
        </w:rPr>
      </w:pPr>
    </w:p>
    <w:p w:rsidR="00DC1B2B" w:rsidRPr="009F0B7A" w:rsidRDefault="00DC1B2B" w:rsidP="00DC1B2B">
      <w:pPr>
        <w:pStyle w:val="NoSpacing"/>
        <w:rPr>
          <w:color w:val="000000"/>
        </w:rPr>
      </w:pPr>
      <w:proofErr w:type="gramStart"/>
      <w:r>
        <w:rPr>
          <w:color w:val="303B40"/>
        </w:rPr>
        <w:t>Ulm MA, Rob</w:t>
      </w:r>
      <w:r w:rsidRPr="009F0B7A">
        <w:rPr>
          <w:color w:val="303B40"/>
        </w:rPr>
        <w:t>ins</w:t>
      </w:r>
      <w:r>
        <w:rPr>
          <w:color w:val="303B40"/>
        </w:rPr>
        <w:t xml:space="preserve"> DB, Thorpe EM, Reed ME.</w:t>
      </w:r>
      <w:proofErr w:type="gramEnd"/>
      <w:r>
        <w:rPr>
          <w:color w:val="303B40"/>
        </w:rPr>
        <w:t xml:space="preserve"> </w:t>
      </w:r>
      <w:proofErr w:type="spellStart"/>
      <w:proofErr w:type="gramStart"/>
      <w:r w:rsidRPr="009F0B7A">
        <w:rPr>
          <w:color w:val="303B40"/>
        </w:rPr>
        <w:t>Endometrioid</w:t>
      </w:r>
      <w:proofErr w:type="spellEnd"/>
      <w:r w:rsidRPr="009F0B7A">
        <w:rPr>
          <w:color w:val="303B40"/>
        </w:rPr>
        <w:t xml:space="preserve"> Adenocarcinoma</w:t>
      </w:r>
      <w:r>
        <w:rPr>
          <w:color w:val="303B40"/>
        </w:rPr>
        <w:t xml:space="preserve"> in an </w:t>
      </w:r>
      <w:proofErr w:type="spellStart"/>
      <w:r>
        <w:rPr>
          <w:color w:val="303B40"/>
        </w:rPr>
        <w:t>Extrauterine</w:t>
      </w:r>
      <w:proofErr w:type="spellEnd"/>
      <w:r>
        <w:rPr>
          <w:color w:val="303B40"/>
        </w:rPr>
        <w:t xml:space="preserve"> </w:t>
      </w:r>
      <w:proofErr w:type="spellStart"/>
      <w:r>
        <w:rPr>
          <w:color w:val="303B40"/>
        </w:rPr>
        <w:t>Adenomyoma</w:t>
      </w:r>
      <w:proofErr w:type="spellEnd"/>
      <w:r>
        <w:rPr>
          <w:color w:val="303B40"/>
        </w:rPr>
        <w:t>.</w:t>
      </w:r>
      <w:proofErr w:type="gramEnd"/>
      <w:r w:rsidRPr="009F0B7A">
        <w:rPr>
          <w:color w:val="303B40"/>
        </w:rPr>
        <w:t xml:space="preserve"> </w:t>
      </w:r>
      <w:proofErr w:type="gramStart"/>
      <w:r w:rsidRPr="009F0B7A">
        <w:rPr>
          <w:i/>
          <w:iCs/>
          <w:color w:val="0A0905"/>
        </w:rPr>
        <w:t>Obstetrics &amp; Gynecology</w:t>
      </w:r>
      <w:r w:rsidRPr="009F0B7A">
        <w:rPr>
          <w:color w:val="0A0905"/>
        </w:rPr>
        <w:t>.</w:t>
      </w:r>
      <w:proofErr w:type="gramEnd"/>
      <w:r w:rsidRPr="009F0B7A">
        <w:rPr>
          <w:color w:val="0A0905"/>
        </w:rPr>
        <w:t xml:space="preserve"> 124(2, part 2) (Supplement 1):445-448, August 2014</w:t>
      </w:r>
    </w:p>
    <w:p w:rsidR="00DC1B2B" w:rsidRDefault="00DC1B2B" w:rsidP="00DC1B2B">
      <w:pPr>
        <w:pStyle w:val="NoSpacing"/>
        <w:rPr>
          <w:color w:val="000000"/>
          <w:szCs w:val="20"/>
        </w:rPr>
      </w:pPr>
    </w:p>
    <w:p w:rsidR="00DC1B2B" w:rsidRDefault="00DC1B2B" w:rsidP="00DC1B2B">
      <w:pPr>
        <w:pStyle w:val="NoSpacing"/>
        <w:rPr>
          <w:color w:val="000000"/>
          <w:szCs w:val="20"/>
        </w:rPr>
      </w:pPr>
      <w:r>
        <w:rPr>
          <w:color w:val="000000"/>
          <w:szCs w:val="20"/>
        </w:rPr>
        <w:t xml:space="preserve">Lee ML, Li BC, Robins DB, </w:t>
      </w:r>
      <w:proofErr w:type="spellStart"/>
      <w:r>
        <w:rPr>
          <w:color w:val="000000"/>
          <w:szCs w:val="20"/>
        </w:rPr>
        <w:t>Tillmanns</w:t>
      </w:r>
      <w:proofErr w:type="spellEnd"/>
      <w:r>
        <w:rPr>
          <w:color w:val="000000"/>
          <w:szCs w:val="20"/>
        </w:rPr>
        <w:t xml:space="preserve"> TD. Live full term ovarian e</w:t>
      </w:r>
      <w:r w:rsidRPr="003B37C2">
        <w:rPr>
          <w:color w:val="000000"/>
          <w:szCs w:val="20"/>
        </w:rPr>
        <w:t>ct</w:t>
      </w:r>
      <w:r>
        <w:rPr>
          <w:color w:val="000000"/>
          <w:szCs w:val="20"/>
        </w:rPr>
        <w:t>opic p</w:t>
      </w:r>
      <w:r w:rsidRPr="003B37C2">
        <w:rPr>
          <w:color w:val="000000"/>
          <w:szCs w:val="20"/>
        </w:rPr>
        <w:t>regnancy</w:t>
      </w:r>
      <w:r>
        <w:rPr>
          <w:color w:val="000000"/>
          <w:szCs w:val="20"/>
        </w:rPr>
        <w:t>: A case r</w:t>
      </w:r>
      <w:r w:rsidRPr="003B37C2">
        <w:rPr>
          <w:color w:val="000000"/>
          <w:szCs w:val="20"/>
        </w:rPr>
        <w:t xml:space="preserve">eport. </w:t>
      </w:r>
      <w:r>
        <w:t xml:space="preserve">J </w:t>
      </w:r>
      <w:proofErr w:type="spellStart"/>
      <w:r>
        <w:t>Reprod</w:t>
      </w:r>
      <w:proofErr w:type="spellEnd"/>
      <w:r>
        <w:t xml:space="preserve"> Med. 2014 Nov-Dec. 59(11-12):607-10.</w:t>
      </w:r>
    </w:p>
    <w:p w:rsidR="00DC1B2B" w:rsidRDefault="00DC1B2B" w:rsidP="00DC1B2B">
      <w:pPr>
        <w:pStyle w:val="NoSpacing"/>
        <w:rPr>
          <w:color w:val="000000"/>
          <w:szCs w:val="20"/>
        </w:rPr>
      </w:pPr>
    </w:p>
    <w:p w:rsidR="00DC1B2B" w:rsidRDefault="00DC1B2B" w:rsidP="00DC1B2B">
      <w:pPr>
        <w:pStyle w:val="NoSpacing"/>
        <w:rPr>
          <w:color w:val="000000"/>
        </w:rPr>
      </w:pPr>
      <w:proofErr w:type="spellStart"/>
      <w:proofErr w:type="gramStart"/>
      <w:r>
        <w:rPr>
          <w:color w:val="000000"/>
        </w:rPr>
        <w:t>Sarva</w:t>
      </w:r>
      <w:proofErr w:type="spellEnd"/>
      <w:r>
        <w:rPr>
          <w:color w:val="000000"/>
        </w:rPr>
        <w:t xml:space="preserve"> ST, </w:t>
      </w:r>
      <w:proofErr w:type="spellStart"/>
      <w:r w:rsidRPr="009C3966">
        <w:rPr>
          <w:color w:val="000000"/>
        </w:rPr>
        <w:t>Manjunath</w:t>
      </w:r>
      <w:proofErr w:type="spellEnd"/>
      <w:r w:rsidRPr="009C3966">
        <w:rPr>
          <w:color w:val="000000"/>
        </w:rPr>
        <w:t xml:space="preserve"> SK, Baldwin HS, </w:t>
      </w:r>
      <w:r w:rsidRPr="009C3966">
        <w:rPr>
          <w:rStyle w:val="Strong"/>
          <w:color w:val="000000"/>
        </w:rPr>
        <w:t>Robins DB</w:t>
      </w:r>
      <w:r w:rsidRPr="009C3966">
        <w:rPr>
          <w:color w:val="000000"/>
        </w:rPr>
        <w:t>,</w:t>
      </w:r>
      <w:r>
        <w:rPr>
          <w:color w:val="000000"/>
        </w:rPr>
        <w:t xml:space="preserve"> Freire AX.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Lung </w:t>
      </w:r>
      <w:proofErr w:type="spellStart"/>
      <w:r>
        <w:rPr>
          <w:color w:val="000000"/>
        </w:rPr>
        <w:t>scedosporiosis</w:t>
      </w:r>
      <w:proofErr w:type="spellEnd"/>
      <w:r>
        <w:rPr>
          <w:color w:val="000000"/>
        </w:rPr>
        <w:t xml:space="preserve"> in human immunodeficiency virus / acquired immunodeficiency s</w:t>
      </w:r>
      <w:r w:rsidRPr="009C3966">
        <w:rPr>
          <w:color w:val="000000"/>
        </w:rPr>
        <w:t>yndrome.</w:t>
      </w:r>
      <w:proofErr w:type="gramEnd"/>
    </w:p>
    <w:p w:rsidR="00DC1B2B" w:rsidRDefault="00DC1B2B" w:rsidP="00DC1B2B">
      <w:pPr>
        <w:pStyle w:val="NoSpacing"/>
        <w:rPr>
          <w:color w:val="000000"/>
        </w:rPr>
      </w:pPr>
      <w:r w:rsidRPr="00CC7CCB">
        <w:rPr>
          <w:i/>
          <w:color w:val="000000"/>
        </w:rPr>
        <w:lastRenderedPageBreak/>
        <w:t>Am J Med Sci</w:t>
      </w:r>
      <w:r>
        <w:rPr>
          <w:color w:val="000000"/>
        </w:rPr>
        <w:t>. 2010</w:t>
      </w:r>
      <w:proofErr w:type="gramStart"/>
      <w:r>
        <w:rPr>
          <w:color w:val="000000"/>
        </w:rPr>
        <w:t>;</w:t>
      </w:r>
      <w:r w:rsidRPr="009C3966">
        <w:rPr>
          <w:color w:val="000000"/>
        </w:rPr>
        <w:t>339</w:t>
      </w:r>
      <w:proofErr w:type="gramEnd"/>
      <w:r w:rsidRPr="009C3966">
        <w:rPr>
          <w:color w:val="000000"/>
        </w:rPr>
        <w:t>(3):300-3.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Barron BJ, Robins DB, </w:t>
      </w:r>
      <w:proofErr w:type="spellStart"/>
      <w:r>
        <w:t>Lamki</w:t>
      </w:r>
      <w:proofErr w:type="spellEnd"/>
      <w:r>
        <w:t xml:space="preserve"> LM, Daniels W, Chopra L, Black CT. Intussusception secondary to Meckel’s diverticulum: detection with Tc-99m-MoAB to granulocytes (</w:t>
      </w:r>
      <w:proofErr w:type="spellStart"/>
      <w:r>
        <w:t>leukoscan</w:t>
      </w:r>
      <w:proofErr w:type="spellEnd"/>
      <w:r>
        <w:t xml:space="preserve">). </w:t>
      </w:r>
      <w:proofErr w:type="spellStart"/>
      <w:r w:rsidRPr="002E30FF">
        <w:rPr>
          <w:i/>
        </w:rPr>
        <w:t>Clin</w:t>
      </w:r>
      <w:proofErr w:type="spellEnd"/>
      <w:r w:rsidRPr="002E30FF">
        <w:rPr>
          <w:i/>
        </w:rPr>
        <w:t xml:space="preserve"> </w:t>
      </w:r>
      <w:proofErr w:type="spellStart"/>
      <w:r w:rsidRPr="002E30FF">
        <w:rPr>
          <w:i/>
        </w:rPr>
        <w:t>Nucl</w:t>
      </w:r>
      <w:proofErr w:type="spellEnd"/>
      <w:r w:rsidRPr="002E30FF">
        <w:rPr>
          <w:i/>
        </w:rPr>
        <w:t xml:space="preserve"> Med</w:t>
      </w:r>
      <w:r>
        <w:t>. 1996</w:t>
      </w:r>
      <w:proofErr w:type="gramStart"/>
      <w:r>
        <w:t>;21</w:t>
      </w:r>
      <w:proofErr w:type="gramEnd"/>
      <w:r>
        <w:t>(11):834-837.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 DB, Katz RL, Evans DB, Atkinson EN, Green L. Fine-needle aspiration of the pancreas: In quest of accuracy. </w:t>
      </w:r>
      <w:proofErr w:type="spellStart"/>
      <w:proofErr w:type="gramStart"/>
      <w:r w:rsidRPr="002E30FF">
        <w:rPr>
          <w:i/>
        </w:rPr>
        <w:t>Acta</w:t>
      </w:r>
      <w:proofErr w:type="spellEnd"/>
      <w:r w:rsidRPr="002E30FF">
        <w:rPr>
          <w:i/>
        </w:rPr>
        <w:t xml:space="preserve"> </w:t>
      </w:r>
      <w:proofErr w:type="spellStart"/>
      <w:r w:rsidRPr="002E30FF">
        <w:rPr>
          <w:i/>
        </w:rPr>
        <w:t>Cytol</w:t>
      </w:r>
      <w:proofErr w:type="spellEnd"/>
      <w:r>
        <w:t>.</w:t>
      </w:r>
      <w:proofErr w:type="gramEnd"/>
      <w:r>
        <w:t xml:space="preserve"> 1995</w:t>
      </w:r>
      <w:proofErr w:type="gramStart"/>
      <w:r>
        <w:t>;39</w:t>
      </w:r>
      <w:proofErr w:type="gramEnd"/>
      <w:r>
        <w:t>(1):1-10.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proofErr w:type="gramStart"/>
      <w:r>
        <w:t>Robins DB, Katz RL, Swan, F, Atkinson EN, Ordonez NG, Huh YO.</w:t>
      </w:r>
      <w:proofErr w:type="gramEnd"/>
      <w:r>
        <w:t xml:space="preserve"> </w:t>
      </w:r>
      <w:proofErr w:type="spellStart"/>
      <w:r>
        <w:t>Immunotyping</w:t>
      </w:r>
      <w:proofErr w:type="spellEnd"/>
      <w:r>
        <w:t xml:space="preserve"> of lymphoma by fine-needle aspiration: A comparative study of </w:t>
      </w:r>
      <w:proofErr w:type="spellStart"/>
      <w:r>
        <w:t>cytospin</w:t>
      </w:r>
      <w:proofErr w:type="spellEnd"/>
      <w:r>
        <w:t xml:space="preserve"> preparations and flow cytometry. </w:t>
      </w:r>
      <w:proofErr w:type="gramStart"/>
      <w:r w:rsidRPr="002E30FF">
        <w:rPr>
          <w:i/>
        </w:rPr>
        <w:t xml:space="preserve">Am J </w:t>
      </w:r>
      <w:proofErr w:type="spellStart"/>
      <w:r w:rsidRPr="002E30FF">
        <w:rPr>
          <w:i/>
        </w:rPr>
        <w:t>Clin</w:t>
      </w:r>
      <w:proofErr w:type="spellEnd"/>
      <w:r w:rsidRPr="002E30FF">
        <w:rPr>
          <w:i/>
        </w:rPr>
        <w:t xml:space="preserve"> </w:t>
      </w:r>
      <w:proofErr w:type="spellStart"/>
      <w:r w:rsidRPr="002E30FF">
        <w:rPr>
          <w:i/>
        </w:rPr>
        <w:t>Pathol</w:t>
      </w:r>
      <w:proofErr w:type="spellEnd"/>
      <w:r>
        <w:t>.</w:t>
      </w:r>
      <w:proofErr w:type="gramEnd"/>
      <w:r>
        <w:t xml:space="preserve"> 1994</w:t>
      </w:r>
      <w:proofErr w:type="gramStart"/>
      <w:r>
        <w:t>;101</w:t>
      </w:r>
      <w:proofErr w:type="gramEnd"/>
      <w:r>
        <w:t>(5):569-576.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proofErr w:type="spellStart"/>
      <w:r>
        <w:t>Mowrey</w:t>
      </w:r>
      <w:proofErr w:type="spellEnd"/>
      <w:r>
        <w:t xml:space="preserve"> PN, </w:t>
      </w:r>
      <w:proofErr w:type="spellStart"/>
      <w:r>
        <w:t>Chorney</w:t>
      </w:r>
      <w:proofErr w:type="spellEnd"/>
      <w:r>
        <w:t xml:space="preserve"> MD, Robins, DB, et al. Clinical and molecular analyses of deletion 3p25-ter syndrome.</w:t>
      </w:r>
      <w:r w:rsidRPr="005D47EA">
        <w:t xml:space="preserve"> </w:t>
      </w:r>
      <w:proofErr w:type="gramStart"/>
      <w:r w:rsidRPr="002E30FF">
        <w:rPr>
          <w:i/>
        </w:rPr>
        <w:t>Am J Med Genet</w:t>
      </w:r>
      <w:r>
        <w:t>.</w:t>
      </w:r>
      <w:proofErr w:type="gramEnd"/>
      <w:r>
        <w:t xml:space="preserve"> 1993</w:t>
      </w:r>
      <w:proofErr w:type="gramStart"/>
      <w:r>
        <w:t>;46</w:t>
      </w:r>
      <w:proofErr w:type="gramEnd"/>
      <w:r>
        <w:t>(6):623-629.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 DB, </w:t>
      </w:r>
      <w:proofErr w:type="spellStart"/>
      <w:r>
        <w:t>Zaino</w:t>
      </w:r>
      <w:proofErr w:type="spellEnd"/>
      <w:r>
        <w:t xml:space="preserve"> RJ, Ballantine TVN. </w:t>
      </w:r>
      <w:proofErr w:type="gramStart"/>
      <w:r>
        <w:t>Barrett’s esophagus in a newborn.</w:t>
      </w:r>
      <w:proofErr w:type="gramEnd"/>
    </w:p>
    <w:p w:rsidR="00DC1B2B" w:rsidRDefault="00DC1B2B" w:rsidP="00DC1B2B">
      <w:pPr>
        <w:pStyle w:val="NoSpacing"/>
      </w:pPr>
      <w:proofErr w:type="spellStart"/>
      <w:r w:rsidRPr="002E30FF">
        <w:rPr>
          <w:i/>
        </w:rPr>
        <w:t>Pedatr</w:t>
      </w:r>
      <w:proofErr w:type="spellEnd"/>
      <w:r w:rsidRPr="002E30FF">
        <w:rPr>
          <w:i/>
        </w:rPr>
        <w:t xml:space="preserve"> </w:t>
      </w:r>
      <w:proofErr w:type="spellStart"/>
      <w:r w:rsidRPr="002E30FF">
        <w:rPr>
          <w:i/>
        </w:rPr>
        <w:t>Pathol</w:t>
      </w:r>
      <w:proofErr w:type="spellEnd"/>
      <w:r>
        <w:t>. 1991</w:t>
      </w:r>
      <w:proofErr w:type="gramStart"/>
      <w:r>
        <w:t>;11</w:t>
      </w:r>
      <w:proofErr w:type="gramEnd"/>
      <w:r>
        <w:t>(4):663-667.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Ramer JC, </w:t>
      </w:r>
      <w:proofErr w:type="spellStart"/>
      <w:r>
        <w:t>Mowrey</w:t>
      </w:r>
      <w:proofErr w:type="spellEnd"/>
      <w:r>
        <w:t xml:space="preserve"> PN, Robins DB, </w:t>
      </w:r>
      <w:proofErr w:type="spellStart"/>
      <w:r>
        <w:t>Ligato</w:t>
      </w:r>
      <w:proofErr w:type="spellEnd"/>
      <w:r>
        <w:t xml:space="preserve"> S, </w:t>
      </w:r>
      <w:proofErr w:type="spellStart"/>
      <w:r>
        <w:t>Towfighi</w:t>
      </w:r>
      <w:proofErr w:type="spellEnd"/>
      <w:r>
        <w:t xml:space="preserve"> J, </w:t>
      </w:r>
      <w:proofErr w:type="spellStart"/>
      <w:r>
        <w:t>Ladda</w:t>
      </w:r>
      <w:proofErr w:type="spellEnd"/>
      <w:r>
        <w:t xml:space="preserve"> RL. Five children with </w:t>
      </w:r>
      <w:proofErr w:type="gramStart"/>
      <w:r>
        <w:t>del(</w:t>
      </w:r>
      <w:proofErr w:type="gramEnd"/>
      <w:r>
        <w:t xml:space="preserve">2) (q31q33) and one individual with dup (2) (q31q33) from a single family: review of brain, cardiac and limb malformations. </w:t>
      </w:r>
      <w:proofErr w:type="gramStart"/>
      <w:r w:rsidRPr="002E30FF">
        <w:rPr>
          <w:i/>
        </w:rPr>
        <w:t>Am J Med Genet</w:t>
      </w:r>
      <w:r>
        <w:t>.</w:t>
      </w:r>
      <w:proofErr w:type="gramEnd"/>
      <w:r>
        <w:t xml:space="preserve"> 1990</w:t>
      </w:r>
      <w:proofErr w:type="gramStart"/>
      <w:r>
        <w:t>;37</w:t>
      </w:r>
      <w:proofErr w:type="gramEnd"/>
      <w:r>
        <w:t>(3):392-400.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proofErr w:type="gramStart"/>
      <w:r>
        <w:t xml:space="preserve">Sees JN, </w:t>
      </w:r>
      <w:proofErr w:type="spellStart"/>
      <w:r>
        <w:t>Towfighi</w:t>
      </w:r>
      <w:proofErr w:type="spellEnd"/>
      <w:r>
        <w:t xml:space="preserve"> J, Robins DB, </w:t>
      </w:r>
      <w:proofErr w:type="spellStart"/>
      <w:r>
        <w:t>Ladda</w:t>
      </w:r>
      <w:proofErr w:type="spellEnd"/>
      <w:r>
        <w:t xml:space="preserve"> RL.</w:t>
      </w:r>
      <w:proofErr w:type="gramEnd"/>
      <w:r>
        <w:t xml:space="preserve">  “</w:t>
      </w:r>
      <w:proofErr w:type="spellStart"/>
      <w:r>
        <w:t>Marden</w:t>
      </w:r>
      <w:proofErr w:type="spellEnd"/>
      <w:r>
        <w:t xml:space="preserve">-Walker Syndrome”: </w:t>
      </w:r>
      <w:proofErr w:type="spellStart"/>
      <w:r>
        <w:t>Neuropathologic</w:t>
      </w:r>
      <w:proofErr w:type="spellEnd"/>
      <w:r>
        <w:t xml:space="preserve"> findings in two siblings. </w:t>
      </w:r>
      <w:proofErr w:type="spellStart"/>
      <w:r w:rsidRPr="002E30FF">
        <w:rPr>
          <w:i/>
        </w:rPr>
        <w:t>Pediatr</w:t>
      </w:r>
      <w:proofErr w:type="spellEnd"/>
      <w:r w:rsidRPr="002E30FF">
        <w:rPr>
          <w:i/>
        </w:rPr>
        <w:t xml:space="preserve"> </w:t>
      </w:r>
      <w:proofErr w:type="spellStart"/>
      <w:r w:rsidRPr="002E30FF">
        <w:rPr>
          <w:i/>
        </w:rPr>
        <w:t>Pathol</w:t>
      </w:r>
      <w:proofErr w:type="spellEnd"/>
      <w:r>
        <w:t>. 1990</w:t>
      </w:r>
      <w:proofErr w:type="gramStart"/>
      <w:r>
        <w:t>;10</w:t>
      </w:r>
      <w:proofErr w:type="gramEnd"/>
      <w:r>
        <w:t>(5):807-818.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proofErr w:type="spellStart"/>
      <w:r>
        <w:t>Richenbacher</w:t>
      </w:r>
      <w:proofErr w:type="spellEnd"/>
      <w:r>
        <w:t xml:space="preserve"> WE, Pierce WS, Robins DB, et al. Pulmonary vascular effects of pulsatile and </w:t>
      </w:r>
      <w:proofErr w:type="spellStart"/>
      <w:r>
        <w:t>nonpulsatile</w:t>
      </w:r>
      <w:proofErr w:type="spellEnd"/>
      <w:r>
        <w:t xml:space="preserve"> mechanical right ventricular assistance. </w:t>
      </w:r>
      <w:proofErr w:type="spellStart"/>
      <w:r w:rsidRPr="002E30FF">
        <w:rPr>
          <w:i/>
        </w:rPr>
        <w:t>Surg</w:t>
      </w:r>
      <w:proofErr w:type="spellEnd"/>
      <w:r w:rsidRPr="002E30FF">
        <w:rPr>
          <w:i/>
        </w:rPr>
        <w:t xml:space="preserve"> Forum</w:t>
      </w:r>
      <w:r>
        <w:t xml:space="preserve">. </w:t>
      </w:r>
      <w:proofErr w:type="gramStart"/>
      <w:r>
        <w:t>1989; 40:254-255.</w:t>
      </w:r>
      <w:proofErr w:type="gramEnd"/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proofErr w:type="gramStart"/>
      <w:r>
        <w:t xml:space="preserve">Robins DB, </w:t>
      </w:r>
      <w:proofErr w:type="spellStart"/>
      <w:r>
        <w:t>Ladda</w:t>
      </w:r>
      <w:proofErr w:type="spellEnd"/>
      <w:r>
        <w:t xml:space="preserve"> RI, </w:t>
      </w:r>
      <w:proofErr w:type="spellStart"/>
      <w:r>
        <w:t>Thieme</w:t>
      </w:r>
      <w:proofErr w:type="spellEnd"/>
      <w:r>
        <w:t xml:space="preserve"> GA, Boal DK, Emanuel BS, </w:t>
      </w:r>
      <w:proofErr w:type="spellStart"/>
      <w:r>
        <w:t>Zackair</w:t>
      </w:r>
      <w:proofErr w:type="spellEnd"/>
      <w:r>
        <w:t>, EH.</w:t>
      </w:r>
      <w:proofErr w:type="gramEnd"/>
      <w:r>
        <w:t xml:space="preserve"> Prenatal detection of Roberts-SC </w:t>
      </w:r>
      <w:proofErr w:type="spellStart"/>
      <w:r>
        <w:t>phocomelia</w:t>
      </w:r>
      <w:proofErr w:type="spellEnd"/>
      <w:r>
        <w:t xml:space="preserve"> syndrome: Report of 2 sibs with characteristic manifestations. </w:t>
      </w:r>
      <w:proofErr w:type="gramStart"/>
      <w:r w:rsidRPr="002E30FF">
        <w:rPr>
          <w:i/>
        </w:rPr>
        <w:t>Am J Med Genet</w:t>
      </w:r>
      <w:r>
        <w:t>.</w:t>
      </w:r>
      <w:proofErr w:type="gramEnd"/>
      <w:r>
        <w:t xml:space="preserve"> 1989</w:t>
      </w:r>
      <w:proofErr w:type="gramStart"/>
      <w:r>
        <w:t>;32</w:t>
      </w:r>
      <w:proofErr w:type="gramEnd"/>
      <w:r>
        <w:t>(3):390-394.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</w:p>
    <w:p w:rsidR="00DC1B2B" w:rsidRPr="00DC1B2B" w:rsidRDefault="00DC1B2B" w:rsidP="00DC1B2B">
      <w:pPr>
        <w:pStyle w:val="NoSpacing"/>
        <w:rPr>
          <w:b/>
        </w:rPr>
      </w:pPr>
      <w:r w:rsidRPr="00DC1B2B">
        <w:rPr>
          <w:b/>
        </w:rPr>
        <w:t>INVITED ARTICLES IN JOURNALS: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Robins, DB. Cytology of the uterine cervix by </w:t>
      </w:r>
      <w:proofErr w:type="spellStart"/>
      <w:r>
        <w:t>Meisels</w:t>
      </w:r>
      <w:proofErr w:type="spellEnd"/>
      <w:r>
        <w:t xml:space="preserve">, A and Morin, C: book review.  </w:t>
      </w:r>
      <w:proofErr w:type="gramStart"/>
      <w:r w:rsidRPr="007F4437">
        <w:rPr>
          <w:i/>
        </w:rPr>
        <w:t xml:space="preserve">Arch </w:t>
      </w:r>
      <w:proofErr w:type="spellStart"/>
      <w:r w:rsidRPr="007F4437">
        <w:rPr>
          <w:i/>
        </w:rPr>
        <w:t>Pathol</w:t>
      </w:r>
      <w:proofErr w:type="spellEnd"/>
      <w:r w:rsidRPr="007F4437">
        <w:rPr>
          <w:i/>
        </w:rPr>
        <w:t xml:space="preserve"> Lab Med</w:t>
      </w:r>
      <w:r>
        <w:t>. 1993; 117:666-667.</w:t>
      </w:r>
      <w:proofErr w:type="gramEnd"/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>PLATFORM AND OTHER FEATURED PRESENTATIONS: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Fleming M., Ross MI, Robins DB, Fleming RM. </w:t>
      </w:r>
      <w:r w:rsidRPr="00AB69C9">
        <w:t>Sentinel Node Biopsy Workshop</w:t>
      </w:r>
    </w:p>
    <w:p w:rsidR="00DC1B2B" w:rsidRDefault="00DC1B2B" w:rsidP="00DC1B2B">
      <w:pPr>
        <w:pStyle w:val="NoSpacing"/>
      </w:pPr>
      <w:proofErr w:type="gramStart"/>
      <w:r>
        <w:t>presented</w:t>
      </w:r>
      <w:proofErr w:type="gramEnd"/>
      <w:r>
        <w:t xml:space="preserve"> at: Medical Education and Research Institute; June 2000 and March 2001; Memphis, TN.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Robins, DB. Classification and staging of breast cancer presented at: </w:t>
      </w:r>
      <w:r w:rsidRPr="00AB69C9">
        <w:t>Tumor Registrars Association of Tennessee Annual Conference</w:t>
      </w:r>
      <w:r>
        <w:t xml:space="preserve">; </w:t>
      </w:r>
      <w:r w:rsidRPr="00C654AB">
        <w:t>October 2000;</w:t>
      </w:r>
      <w:r>
        <w:rPr>
          <w:i/>
        </w:rPr>
        <w:t xml:space="preserve"> </w:t>
      </w:r>
      <w:r>
        <w:t xml:space="preserve">Memphis, TN. 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Robins, DB. Cytology of the pancreas presented at: </w:t>
      </w:r>
      <w:r w:rsidRPr="00AB69C9">
        <w:t>Southern Association of Cytotechnologists, Inc., 38</w:t>
      </w:r>
      <w:r w:rsidRPr="00AB69C9">
        <w:rPr>
          <w:vertAlign w:val="superscript"/>
        </w:rPr>
        <w:t>th</w:t>
      </w:r>
      <w:r w:rsidRPr="00AB69C9">
        <w:t xml:space="preserve"> Annual Meeting</w:t>
      </w:r>
      <w:r>
        <w:t>;</w:t>
      </w:r>
      <w:r w:rsidRPr="00AB69C9">
        <w:t xml:space="preserve"> </w:t>
      </w:r>
      <w:r>
        <w:t>August 1998; Little Rock, AR.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Robins, DB. Profile of cytology in the year 2000: challenges to a discipline in transition presented at: </w:t>
      </w:r>
      <w:r w:rsidRPr="00AB69C9">
        <w:t>Texas Medical Association</w:t>
      </w:r>
      <w:r>
        <w:t>; May 1994; Austin, TX.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>Robins, DB. Cytology of pancreatic adenocarcinoma: a diagnostic challenge presented at: Houston Society of Clinical Pathologists; October 1993; Houston, TX.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 DB, Katz R, Evans DB. Fine needle aspiration (FNA) of pancreas: </w:t>
      </w:r>
      <w:r w:rsidRPr="00705051">
        <w:t>In Quest of Accuracy</w:t>
      </w:r>
      <w:r>
        <w:t xml:space="preserve"> presented at: Houston Society of Clinical Pathologists; April 1991; Houston, TX. </w:t>
      </w:r>
    </w:p>
    <w:p w:rsidR="00DC1B2B" w:rsidRDefault="00DC1B2B" w:rsidP="00DC1B2B">
      <w:pPr>
        <w:pStyle w:val="NoSpacing"/>
      </w:pPr>
    </w:p>
    <w:p w:rsidR="00DC1B2B" w:rsidRDefault="00DC1B2B" w:rsidP="00DC1B2B">
      <w:pPr>
        <w:pStyle w:val="NoSpacing"/>
      </w:pPr>
      <w:r>
        <w:t xml:space="preserve">Robins, DB, Katz R, Evans DB. Fine needle aspiration (FNA) of pancreas: </w:t>
      </w:r>
      <w:r w:rsidRPr="00705051">
        <w:t>In Quest of Accuracy</w:t>
      </w:r>
      <w:r>
        <w:t xml:space="preserve"> presented at: International Academy of Pathology; March 1991; Chicago, IL.</w:t>
      </w:r>
    </w:p>
    <w:p w:rsidR="00267EAD" w:rsidRDefault="008F7030"/>
    <w:sectPr w:rsidR="0026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2B"/>
    <w:rsid w:val="008F7030"/>
    <w:rsid w:val="00A36D12"/>
    <w:rsid w:val="00C164D5"/>
    <w:rsid w:val="00D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B2B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C1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B2B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C1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Cancer Center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Harriman</dc:creator>
  <cp:lastModifiedBy>Morgan Harriman</cp:lastModifiedBy>
  <cp:revision>2</cp:revision>
  <dcterms:created xsi:type="dcterms:W3CDTF">2017-05-23T14:56:00Z</dcterms:created>
  <dcterms:modified xsi:type="dcterms:W3CDTF">2017-05-23T14:56:00Z</dcterms:modified>
</cp:coreProperties>
</file>